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ind w:right="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Name:________________________</w:t>
        <w:tab/>
        <w:tab/>
        <w:tab/>
        <w:t xml:space="preserve">Date:______________ </w:t>
        <w:tab/>
        <w:tab/>
        <w:tab/>
        <w:t xml:space="preserve">Period:____</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Stories matter.  Many stories matter. Your Stories matter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stories have power.  In the TED Talk Clip, Danger of the Single Story, Chimamanda Adichie tells us that “Stories have been used to dispossess and to malign, but stories can also be used to empower and to humanize.”  She goes on to describe times in her life when she felt judged or stereotyped.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Modern World History we will study stories from the past. We will take many perspectives to make sure we don’t just trust a single story. As an introduction to Freshman Modern World History, you will</w:t>
      </w:r>
      <w:r w:rsidDel="00000000" w:rsidR="00000000" w:rsidRPr="00000000">
        <w:rPr>
          <w:rFonts w:ascii="Calibri" w:cs="Calibri" w:eastAsia="Calibri" w:hAnsi="Calibri"/>
          <w:b w:val="1"/>
          <w:sz w:val="24"/>
          <w:szCs w:val="24"/>
          <w:rtl w:val="0"/>
        </w:rPr>
        <w:t xml:space="preserve"> write your story(ies).</w:t>
      </w:r>
      <w:r w:rsidDel="00000000" w:rsidR="00000000" w:rsidRPr="00000000">
        <w:rPr>
          <w:rFonts w:ascii="Calibri" w:cs="Calibri" w:eastAsia="Calibri" w:hAnsi="Calibri"/>
          <w:sz w:val="24"/>
          <w:szCs w:val="24"/>
          <w:rtl w:val="0"/>
        </w:rPr>
        <w:t xml:space="preserve"> Use your danger of the Single Story brainstorm (Inside/Outside Head) to show more than just your single story.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Assignment</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Write </w:t>
      </w:r>
      <w:r w:rsidDel="00000000" w:rsidR="00000000" w:rsidRPr="00000000">
        <w:rPr>
          <w:rFonts w:ascii="Calibri" w:cs="Calibri" w:eastAsia="Calibri" w:hAnsi="Calibri"/>
          <w:b w:val="1"/>
          <w:i w:val="1"/>
          <w:sz w:val="24"/>
          <w:szCs w:val="24"/>
          <w:u w:val="single"/>
          <w:rtl w:val="0"/>
        </w:rPr>
        <w:t xml:space="preserve">two paragraphs</w:t>
      </w:r>
      <w:r w:rsidDel="00000000" w:rsidR="00000000" w:rsidRPr="00000000">
        <w:rPr>
          <w:rFonts w:ascii="Calibri" w:cs="Calibri" w:eastAsia="Calibri" w:hAnsi="Calibri"/>
          <w:i w:val="1"/>
          <w:sz w:val="24"/>
          <w:szCs w:val="24"/>
          <w:rtl w:val="0"/>
        </w:rPr>
        <w:t xml:space="preserve"> that explore your stories. In the first paragraph, describe what people may perceive of you from the outside. </w:t>
      </w:r>
      <w:r w:rsidDel="00000000" w:rsidR="00000000" w:rsidRPr="00000000">
        <w:rPr>
          <w:rFonts w:ascii="Calibri" w:cs="Calibri" w:eastAsia="Calibri" w:hAnsi="Calibri"/>
          <w:b w:val="1"/>
          <w:i w:val="1"/>
          <w:sz w:val="24"/>
          <w:szCs w:val="24"/>
          <w:rtl w:val="0"/>
        </w:rPr>
        <w:t xml:space="preserve">What story (ies) do they “put” on you?</w:t>
      </w:r>
      <w:r w:rsidDel="00000000" w:rsidR="00000000" w:rsidRPr="00000000">
        <w:rPr>
          <w:rFonts w:ascii="Calibri" w:cs="Calibri" w:eastAsia="Calibri" w:hAnsi="Calibri"/>
          <w:i w:val="1"/>
          <w:sz w:val="24"/>
          <w:szCs w:val="24"/>
          <w:rtl w:val="0"/>
        </w:rPr>
        <w:t xml:space="preserve">   In the second paragraph, describe what they are missing. </w:t>
      </w:r>
      <w:r w:rsidDel="00000000" w:rsidR="00000000" w:rsidRPr="00000000">
        <w:rPr>
          <w:rFonts w:ascii="Calibri" w:cs="Calibri" w:eastAsia="Calibri" w:hAnsi="Calibri"/>
          <w:b w:val="1"/>
          <w:i w:val="1"/>
          <w:sz w:val="24"/>
          <w:szCs w:val="24"/>
          <w:rtl w:val="0"/>
        </w:rPr>
        <w:t xml:space="preserve">How is your story different than the single story that could be “put” on you?</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Sentence Frames: Paragraph #1</w:t>
      </w:r>
      <w:r w:rsidDel="00000000" w:rsidR="00000000" w:rsidRPr="00000000">
        <w:rPr>
          <w:rtl w:val="0"/>
        </w:rPr>
      </w:r>
    </w:p>
    <w:p w:rsidR="00000000" w:rsidDel="00000000" w:rsidP="00000000" w:rsidRDefault="00000000" w:rsidRPr="00000000">
      <w:pPr>
        <w:widowControl w:val="0"/>
        <w:numPr>
          <w:ilvl w:val="1"/>
          <w:numId w:val="1"/>
        </w:numPr>
        <w:spacing w:after="32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people look at me, the single story that they see might be…                  </w:t>
        <w:tab/>
        <w:tab/>
        <w:t xml:space="preserve">      One time, I knew that they put a single story on me because….                                  </w:t>
        <w:tab/>
        <w:t xml:space="preserve">     This means that they think I am / I can / I can’t…    </w:t>
        <w:tab/>
        <w:tab/>
        <w:tab/>
        <w:tab/>
        <w:tab/>
        <w:t xml:space="preserve">           If that were really me, then I….                                     That single story makes me feel…. </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Sentence Frames: Paragraph #2</w:t>
      </w:r>
      <w:r w:rsidDel="00000000" w:rsidR="00000000" w:rsidRPr="00000000">
        <w:rPr>
          <w:rtl w:val="0"/>
        </w:rPr>
      </w:r>
    </w:p>
    <w:p w:rsidR="00000000" w:rsidDel="00000000" w:rsidP="00000000" w:rsidRDefault="00000000" w:rsidRPr="00000000">
      <w:pPr>
        <w:widowControl w:val="0"/>
        <w:numPr>
          <w:ilvl w:val="1"/>
          <w:numId w:val="1"/>
        </w:numPr>
        <w:spacing w:after="32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people don’t see when they put a single story on me is…                                                      My real story is….   </w:t>
        <w:tab/>
        <w:t xml:space="preserve">   </w:t>
        <w:tab/>
        <w:tab/>
        <w:tab/>
        <w:tab/>
        <w:tab/>
        <w:tab/>
        <w:tab/>
        <w:tab/>
        <w:t xml:space="preserve">                   While a single story might be right in saying______ about me, what it doesn’t say is _______….  Here’s what people need to know about me:   </w:t>
      </w:r>
      <w:r w:rsidDel="00000000" w:rsidR="00000000" w:rsidRPr="00000000">
        <w:rPr>
          <w:rtl w:val="0"/>
        </w:rPr>
      </w:r>
    </w:p>
    <w:tbl>
      <w:tblPr>
        <w:tblStyle w:val="Table1"/>
        <w:tblW w:w="10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8280"/>
        <w:tblGridChange w:id="0">
          <w:tblGrid>
            <w:gridCol w:w="2400"/>
            <w:gridCol w:w="8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320" w:lineRule="auto"/>
              <w:ind w:left="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When people look at me, the single story that they see might be…      </w:t>
            </w:r>
          </w:p>
          <w:p w:rsidR="00000000" w:rsidDel="00000000" w:rsidP="00000000" w:rsidRDefault="00000000" w:rsidRPr="00000000">
            <w:pPr>
              <w:widowControl w:val="0"/>
              <w:spacing w:after="320" w:lineRule="auto"/>
              <w:ind w:left="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One time, I knew that they put a single story on me because….                           </w:t>
            </w:r>
          </w:p>
          <w:p w:rsidR="00000000" w:rsidDel="00000000" w:rsidP="00000000" w:rsidRDefault="00000000" w:rsidRPr="00000000">
            <w:pPr>
              <w:widowControl w:val="0"/>
              <w:spacing w:after="320" w:lineRule="auto"/>
              <w:ind w:left="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This means that they think I am / I can / I can’t…    </w:t>
              <w:tab/>
              <w:tab/>
              <w:tab/>
              <w:tab/>
              <w:tab/>
              <w:t xml:space="preserve">           If that were really me, then I….  </w:t>
            </w:r>
          </w:p>
          <w:p w:rsidR="00000000" w:rsidDel="00000000" w:rsidP="00000000" w:rsidRDefault="00000000" w:rsidRPr="00000000">
            <w:pPr>
              <w:widowControl w:val="0"/>
              <w:spacing w:after="320" w:lineRule="auto"/>
              <w:ind w:left="0" w:firstLine="0"/>
              <w:contextualSpacing w:val="0"/>
              <w:rPr>
                <w:rFonts w:ascii="Calibri" w:cs="Calibri" w:eastAsia="Calibri" w:hAnsi="Calibri"/>
                <w:i w:val="1"/>
                <w:u w:val="single"/>
              </w:rPr>
            </w:pPr>
            <w:r w:rsidDel="00000000" w:rsidR="00000000" w:rsidRPr="00000000">
              <w:rPr>
                <w:rFonts w:ascii="Cambria" w:cs="Cambria" w:eastAsia="Cambria" w:hAnsi="Cambria"/>
                <w:i w:val="1"/>
                <w:rtl w:val="0"/>
              </w:rPr>
              <w:t xml:space="preserve">That single story makes me feel….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sz w:val="24"/>
                <w:szCs w:val="24"/>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320" w:lineRule="auto"/>
              <w:ind w:left="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What people don’t see when they put a single story on me is…        </w:t>
            </w:r>
          </w:p>
          <w:p w:rsidR="00000000" w:rsidDel="00000000" w:rsidP="00000000" w:rsidRDefault="00000000" w:rsidRPr="00000000">
            <w:pPr>
              <w:widowControl w:val="0"/>
              <w:spacing w:after="320" w:lineRule="auto"/>
              <w:ind w:left="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My real story is….  </w:t>
            </w:r>
          </w:p>
          <w:p w:rsidR="00000000" w:rsidDel="00000000" w:rsidP="00000000" w:rsidRDefault="00000000" w:rsidRPr="00000000">
            <w:pPr>
              <w:widowControl w:val="0"/>
              <w:spacing w:after="320" w:lineRule="auto"/>
              <w:ind w:left="0" w:firstLine="0"/>
              <w:contextualSpacing w:val="0"/>
              <w:rPr>
                <w:rFonts w:ascii="Cambria" w:cs="Cambria" w:eastAsia="Cambria" w:hAnsi="Cambria"/>
                <w:i w:val="1"/>
              </w:rPr>
            </w:pPr>
            <w:r w:rsidDel="00000000" w:rsidR="00000000" w:rsidRPr="00000000">
              <w:rPr>
                <w:rFonts w:ascii="Cambria" w:cs="Cambria" w:eastAsia="Cambria" w:hAnsi="Cambria"/>
                <w:i w:val="1"/>
                <w:rtl w:val="0"/>
              </w:rPr>
              <w:t xml:space="preserve">While a single story might be right in saying______ about me, what it doesn’t say is _______….  </w:t>
            </w:r>
          </w:p>
          <w:p w:rsidR="00000000" w:rsidDel="00000000" w:rsidP="00000000" w:rsidRDefault="00000000" w:rsidRPr="00000000">
            <w:pPr>
              <w:widowControl w:val="0"/>
              <w:spacing w:after="320" w:lineRule="auto"/>
              <w:ind w:left="0" w:firstLine="0"/>
              <w:contextualSpacing w:val="0"/>
              <w:rPr>
                <w:rFonts w:ascii="Calibri" w:cs="Calibri" w:eastAsia="Calibri" w:hAnsi="Calibri"/>
                <w:i w:val="1"/>
                <w:u w:val="single"/>
              </w:rPr>
            </w:pPr>
            <w:r w:rsidDel="00000000" w:rsidR="00000000" w:rsidRPr="00000000">
              <w:rPr>
                <w:rFonts w:ascii="Cambria" w:cs="Cambria" w:eastAsia="Cambria" w:hAnsi="Cambria"/>
                <w:i w:val="1"/>
                <w:rtl w:val="0"/>
              </w:rPr>
              <w:t xml:space="preserve">Here’s what people need to know about 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sz w:val="24"/>
                <w:szCs w:val="24"/>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w:t>
            </w:r>
          </w:p>
          <w:p w:rsidR="00000000" w:rsidDel="00000000" w:rsidP="00000000" w:rsidRDefault="00000000" w:rsidRPr="00000000">
            <w:pPr>
              <w:widowControl w:val="0"/>
              <w:spacing w:line="480"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sz w:val="24"/>
                <w:szCs w:val="24"/>
                <w:u w:val="single"/>
                <w:rtl w:val="0"/>
              </w:rPr>
              <w:t xml:space="preserve">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480" w:lineRule="auto"/>
        <w:contextualSpacing w:val="0"/>
        <w:rPr>
          <w:rFonts w:ascii="Calibri" w:cs="Calibri" w:eastAsia="Calibri" w:hAnsi="Calibri"/>
          <w:sz w:val="24"/>
          <w:szCs w:val="24"/>
          <w:u w:val="single"/>
        </w:rPr>
      </w:pPr>
      <w:r w:rsidDel="00000000" w:rsidR="00000000" w:rsidRPr="00000000">
        <w:rPr>
          <w:rtl w:val="0"/>
        </w:rPr>
      </w:r>
    </w:p>
    <w:sectPr>
      <w:pgSz w:h="15840" w:w="12240"/>
      <w:pgMar w:bottom="1440" w:top="1440" w:left="720" w:right="81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